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69EF" w14:textId="76B2E0E4" w:rsidR="006A76B5" w:rsidRDefault="00774F05">
      <w:pPr>
        <w:jc w:val="center"/>
        <w:rPr>
          <w:rFonts w:ascii="华文中宋" w:eastAsia="华文中宋" w:hAnsi="华文中宋" w:hint="eastAsia"/>
          <w:sz w:val="44"/>
          <w:szCs w:val="44"/>
        </w:rPr>
      </w:pPr>
      <w:r>
        <w:rPr>
          <w:rFonts w:ascii="华文中宋" w:eastAsia="华文中宋" w:hAnsi="华文中宋" w:hint="eastAsia"/>
          <w:sz w:val="44"/>
          <w:szCs w:val="44"/>
        </w:rPr>
        <w:t>202</w:t>
      </w:r>
      <w:r w:rsidR="005F42DD">
        <w:rPr>
          <w:rFonts w:ascii="华文中宋" w:eastAsia="华文中宋" w:hAnsi="华文中宋" w:hint="eastAsia"/>
          <w:sz w:val="44"/>
          <w:szCs w:val="44"/>
        </w:rPr>
        <w:t>4</w:t>
      </w:r>
      <w:r>
        <w:rPr>
          <w:rFonts w:ascii="华文中宋" w:eastAsia="华文中宋" w:hAnsi="华文中宋" w:hint="eastAsia"/>
          <w:sz w:val="44"/>
          <w:szCs w:val="44"/>
        </w:rPr>
        <w:t>年各类科研课题立项情况表</w:t>
      </w:r>
    </w:p>
    <w:p w14:paraId="6B82E28B" w14:textId="77777777" w:rsidR="006A76B5" w:rsidRDefault="006A76B5">
      <w:pPr>
        <w:widowControl/>
        <w:jc w:val="center"/>
        <w:rPr>
          <w:rFonts w:ascii="华文中宋" w:eastAsia="华文中宋" w:hAnsi="华文中宋" w:cs="宋体" w:hint="eastAsia"/>
          <w:vanish/>
          <w:kern w:val="0"/>
          <w:sz w:val="36"/>
          <w:szCs w:val="36"/>
        </w:rPr>
      </w:pPr>
    </w:p>
    <w:tbl>
      <w:tblPr>
        <w:tblW w:w="6271" w:type="pct"/>
        <w:tblInd w:w="-892"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219"/>
        <w:gridCol w:w="193"/>
        <w:gridCol w:w="1207"/>
        <w:gridCol w:w="37"/>
        <w:gridCol w:w="5777"/>
        <w:gridCol w:w="81"/>
        <w:gridCol w:w="726"/>
        <w:gridCol w:w="377"/>
        <w:gridCol w:w="1207"/>
        <w:gridCol w:w="18"/>
        <w:gridCol w:w="1014"/>
        <w:gridCol w:w="114"/>
      </w:tblGrid>
      <w:tr w:rsidR="006A76B5" w14:paraId="10C58A39" w14:textId="77777777" w:rsidTr="00F276DC">
        <w:trPr>
          <w:trHeight w:hRule="exact" w:val="567"/>
        </w:trPr>
        <w:tc>
          <w:tcPr>
            <w:tcW w:w="5000" w:type="pct"/>
            <w:gridSpan w:val="12"/>
            <w:tcBorders>
              <w:top w:val="outset" w:sz="6" w:space="0" w:color="000000"/>
              <w:left w:val="outset" w:sz="6" w:space="0" w:color="000000"/>
              <w:bottom w:val="outset" w:sz="6" w:space="0" w:color="000000"/>
              <w:right w:val="outset" w:sz="6" w:space="0" w:color="000000"/>
            </w:tcBorders>
            <w:vAlign w:val="center"/>
          </w:tcPr>
          <w:p w14:paraId="1739DDD8" w14:textId="77777777" w:rsidR="006A76B5" w:rsidRDefault="00774F05">
            <w:pPr>
              <w:widowControl/>
              <w:jc w:val="center"/>
              <w:rPr>
                <w:rFonts w:ascii="华文中宋" w:eastAsia="华文中宋" w:hAnsi="华文中宋" w:cs="宋体" w:hint="eastAsia"/>
                <w:vanish/>
                <w:kern w:val="0"/>
                <w:sz w:val="36"/>
                <w:szCs w:val="36"/>
              </w:rPr>
            </w:pPr>
            <w:r>
              <w:rPr>
                <w:rFonts w:ascii="华文中宋" w:eastAsia="华文中宋" w:hAnsi="华文中宋" w:cs="宋体" w:hint="eastAsia"/>
                <w:bCs/>
                <w:kern w:val="0"/>
                <w:sz w:val="36"/>
                <w:szCs w:val="36"/>
              </w:rPr>
              <w:t>一、国家自然科学基金</w:t>
            </w:r>
            <w:r>
              <w:rPr>
                <w:rFonts w:ascii="华文中宋" w:eastAsia="华文中宋" w:hAnsi="华文中宋" w:cs="宋体" w:hint="eastAsia"/>
                <w:kern w:val="0"/>
                <w:sz w:val="36"/>
                <w:szCs w:val="36"/>
              </w:rPr>
              <w:t>项目</w:t>
            </w:r>
          </w:p>
          <w:tbl>
            <w:tblPr>
              <w:tblW w:w="5968" w:type="pct"/>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13057"/>
            </w:tblGrid>
            <w:tr w:rsidR="006A76B5" w14:paraId="023ACCC3" w14:textId="77777777">
              <w:trPr>
                <w:trHeight w:hRule="exact" w:val="567"/>
              </w:trPr>
              <w:tc>
                <w:tcPr>
                  <w:tcW w:w="5000" w:type="pct"/>
                  <w:tcBorders>
                    <w:top w:val="outset" w:sz="6" w:space="0" w:color="000000"/>
                    <w:left w:val="outset" w:sz="6" w:space="0" w:color="000000"/>
                    <w:bottom w:val="outset" w:sz="6" w:space="0" w:color="000000"/>
                    <w:right w:val="outset" w:sz="6" w:space="0" w:color="000000"/>
                  </w:tcBorders>
                  <w:vAlign w:val="center"/>
                </w:tcPr>
                <w:p w14:paraId="220057F3" w14:textId="77777777" w:rsidR="006A76B5" w:rsidRDefault="006A76B5">
                  <w:pPr>
                    <w:widowControl/>
                    <w:spacing w:line="260" w:lineRule="exact"/>
                    <w:jc w:val="center"/>
                    <w:rPr>
                      <w:rFonts w:ascii="宋体" w:hAnsi="宋体" w:cs="宋体" w:hint="eastAsia"/>
                      <w:kern w:val="0"/>
                      <w:sz w:val="18"/>
                      <w:szCs w:val="18"/>
                    </w:rPr>
                  </w:pPr>
                </w:p>
              </w:tc>
            </w:tr>
          </w:tbl>
          <w:p w14:paraId="24CE1342" w14:textId="77777777" w:rsidR="006A76B5" w:rsidRDefault="006A76B5">
            <w:pPr>
              <w:widowControl/>
              <w:spacing w:line="260" w:lineRule="exact"/>
              <w:jc w:val="center"/>
              <w:rPr>
                <w:rFonts w:ascii="宋体" w:hAnsi="宋体" w:cs="宋体" w:hint="eastAsia"/>
                <w:kern w:val="0"/>
                <w:sz w:val="18"/>
                <w:szCs w:val="18"/>
              </w:rPr>
            </w:pPr>
          </w:p>
        </w:tc>
      </w:tr>
      <w:tr w:rsidR="006A76B5" w14:paraId="140A7908"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05545C84" w14:textId="77777777" w:rsidR="006A76B5" w:rsidRDefault="00774F05">
            <w:pPr>
              <w:widowControl/>
              <w:spacing w:line="260" w:lineRule="exact"/>
              <w:jc w:val="center"/>
              <w:rPr>
                <w:rFonts w:ascii="宋体" w:hAnsi="宋体" w:cs="Arial" w:hint="eastAsia"/>
                <w:b/>
                <w:color w:val="333333"/>
                <w:kern w:val="0"/>
                <w:sz w:val="18"/>
                <w:szCs w:val="18"/>
              </w:rPr>
            </w:pPr>
            <w:r>
              <w:rPr>
                <w:rFonts w:ascii="宋体" w:hAnsi="宋体" w:cs="Arial" w:hint="eastAsia"/>
                <w:b/>
                <w:color w:val="333333"/>
                <w:kern w:val="0"/>
                <w:sz w:val="18"/>
                <w:szCs w:val="18"/>
              </w:rPr>
              <w:t>序号</w:t>
            </w: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106DE316" w14:textId="77777777" w:rsidR="006A76B5" w:rsidRDefault="00774F05">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项目批准号</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62AD8022" w14:textId="77777777" w:rsidR="006A76B5" w:rsidRDefault="00774F05">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项目名称</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35197A95" w14:textId="77777777" w:rsidR="006A76B5" w:rsidRDefault="00774F05">
            <w:pPr>
              <w:widowControl/>
              <w:spacing w:line="260" w:lineRule="exact"/>
              <w:jc w:val="center"/>
              <w:rPr>
                <w:rFonts w:ascii="宋体" w:hAnsi="宋体" w:cs="宋体" w:hint="eastAsia"/>
                <w:b/>
                <w:kern w:val="0"/>
                <w:sz w:val="18"/>
                <w:szCs w:val="18"/>
              </w:rPr>
            </w:pPr>
            <w:r>
              <w:rPr>
                <w:rFonts w:ascii="宋体" w:hAnsi="宋体" w:cs="宋体" w:hint="eastAsia"/>
                <w:b/>
                <w:kern w:val="0"/>
                <w:sz w:val="18"/>
                <w:szCs w:val="18"/>
              </w:rPr>
              <w:t>项目负责人</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2D8084FD" w14:textId="77777777" w:rsidR="006A76B5" w:rsidRDefault="00774F05">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项目类别</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367AB61A" w14:textId="77777777" w:rsidR="006A76B5" w:rsidRDefault="00774F05">
            <w:pPr>
              <w:widowControl/>
              <w:spacing w:line="260" w:lineRule="exact"/>
              <w:jc w:val="center"/>
              <w:rPr>
                <w:rFonts w:ascii="宋体" w:hAnsi="宋体" w:cs="宋体" w:hint="eastAsia"/>
                <w:b/>
                <w:bCs/>
                <w:kern w:val="0"/>
                <w:sz w:val="18"/>
                <w:szCs w:val="18"/>
              </w:rPr>
            </w:pPr>
            <w:r>
              <w:rPr>
                <w:rFonts w:ascii="宋体" w:hAnsi="宋体" w:cs="宋体" w:hint="eastAsia"/>
                <w:b/>
                <w:bCs/>
                <w:kern w:val="0"/>
                <w:sz w:val="18"/>
                <w:szCs w:val="18"/>
              </w:rPr>
              <w:t>批准金额</w:t>
            </w:r>
          </w:p>
          <w:p w14:paraId="1CA8D545" w14:textId="77777777" w:rsidR="006A76B5" w:rsidRDefault="00774F05">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（万元）</w:t>
            </w:r>
          </w:p>
        </w:tc>
      </w:tr>
      <w:tr w:rsidR="00D50423" w14:paraId="0C215257"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70D1EDE3" w14:textId="77777777" w:rsidR="00D50423" w:rsidRDefault="00D50423" w:rsidP="00D50423">
            <w:pPr>
              <w:pStyle w:val="ab"/>
              <w:numPr>
                <w:ilvl w:val="0"/>
                <w:numId w:val="1"/>
              </w:numPr>
              <w:ind w:firstLineChars="0"/>
              <w:jc w:val="center"/>
              <w:rPr>
                <w:rFonts w:ascii="Arial" w:hAnsi="Arial" w:cs="Arial"/>
                <w:color w:val="333333"/>
                <w:sz w:val="20"/>
                <w:szCs w:val="18"/>
              </w:rPr>
            </w:pP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40A01055"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bCs/>
                <w:kern w:val="0"/>
                <w:sz w:val="20"/>
                <w:szCs w:val="20"/>
              </w:rPr>
              <w:t>32460054</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579F51E3"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bCs/>
                <w:kern w:val="0"/>
                <w:sz w:val="20"/>
                <w:szCs w:val="20"/>
              </w:rPr>
              <w:t>中国卷柏属异形孢子叶疑难物种的整合分类学研究</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16155679"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bCs/>
                <w:kern w:val="0"/>
                <w:sz w:val="20"/>
                <w:szCs w:val="20"/>
              </w:rPr>
              <w:t>张梦华</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4BA30DBD" w14:textId="77777777" w:rsidR="00D50423" w:rsidRPr="001F144A" w:rsidRDefault="00D50423" w:rsidP="00D50423">
            <w:pPr>
              <w:widowControl/>
              <w:jc w:val="center"/>
              <w:rPr>
                <w:rFonts w:ascii="Arial" w:hAnsi="Arial" w:cs="Arial"/>
                <w:color w:val="333333"/>
                <w:sz w:val="18"/>
                <w:szCs w:val="18"/>
              </w:rPr>
            </w:pPr>
            <w:r w:rsidRPr="001F144A">
              <w:rPr>
                <w:rFonts w:ascii="Arial" w:hAnsi="Arial" w:cs="Arial"/>
                <w:color w:val="333333"/>
                <w:kern w:val="0"/>
                <w:sz w:val="18"/>
                <w:szCs w:val="18"/>
                <w:lang w:bidi="ar"/>
              </w:rPr>
              <w:t>地区科学基金项目</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4952E4D3" w14:textId="77777777" w:rsidR="00D50423" w:rsidRPr="001F144A" w:rsidRDefault="00D50423" w:rsidP="00D50423">
            <w:pPr>
              <w:widowControl/>
              <w:jc w:val="center"/>
              <w:rPr>
                <w:rFonts w:ascii="Arial" w:hAnsi="Arial" w:cs="Arial"/>
                <w:color w:val="333333"/>
                <w:sz w:val="18"/>
                <w:szCs w:val="18"/>
              </w:rPr>
            </w:pPr>
            <w:r w:rsidRPr="001F144A">
              <w:rPr>
                <w:rFonts w:ascii="Arial" w:hAnsi="Arial" w:cs="Arial"/>
                <w:color w:val="333333"/>
                <w:kern w:val="0"/>
                <w:sz w:val="18"/>
                <w:szCs w:val="18"/>
                <w:lang w:bidi="ar"/>
              </w:rPr>
              <w:t>32</w:t>
            </w:r>
          </w:p>
        </w:tc>
      </w:tr>
      <w:tr w:rsidR="00D50423" w14:paraId="71ADDD1C"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7560855B" w14:textId="77777777" w:rsidR="00D50423" w:rsidRDefault="00D50423" w:rsidP="00D50423">
            <w:pPr>
              <w:pStyle w:val="ab"/>
              <w:numPr>
                <w:ilvl w:val="0"/>
                <w:numId w:val="1"/>
              </w:numPr>
              <w:ind w:firstLineChars="0"/>
              <w:jc w:val="center"/>
              <w:rPr>
                <w:rFonts w:ascii="Arial" w:hAnsi="Arial" w:cs="Arial"/>
                <w:color w:val="333333"/>
                <w:sz w:val="20"/>
                <w:szCs w:val="18"/>
              </w:rPr>
            </w:pP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12E8E547"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bCs/>
                <w:kern w:val="0"/>
                <w:sz w:val="20"/>
                <w:szCs w:val="20"/>
              </w:rPr>
              <w:t>32460395</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0BB099F5"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bCs/>
                <w:kern w:val="0"/>
                <w:sz w:val="20"/>
                <w:szCs w:val="20"/>
              </w:rPr>
              <w:t>基于化学生态学的杜仲梦尼夜蛾专性为害杜仲嗅觉选择机制研究</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110EF238"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bCs/>
                <w:kern w:val="0"/>
                <w:sz w:val="20"/>
                <w:szCs w:val="20"/>
              </w:rPr>
              <w:t>黄兴龙</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056F1A40" w14:textId="77777777" w:rsidR="00D50423" w:rsidRPr="001F144A" w:rsidRDefault="00D50423" w:rsidP="00D50423">
            <w:pPr>
              <w:widowControl/>
              <w:jc w:val="center"/>
              <w:rPr>
                <w:rFonts w:ascii="Arial" w:hAnsi="Arial" w:cs="Arial"/>
                <w:color w:val="333333"/>
                <w:sz w:val="18"/>
                <w:szCs w:val="18"/>
              </w:rPr>
            </w:pPr>
            <w:r w:rsidRPr="001F144A">
              <w:rPr>
                <w:rFonts w:ascii="Arial" w:hAnsi="Arial" w:cs="Arial"/>
                <w:color w:val="333333"/>
                <w:kern w:val="0"/>
                <w:sz w:val="18"/>
                <w:szCs w:val="18"/>
                <w:lang w:bidi="ar"/>
              </w:rPr>
              <w:t>地区科学基金项目</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124EBCCE" w14:textId="77777777" w:rsidR="00D50423" w:rsidRPr="001F144A" w:rsidRDefault="00D50423" w:rsidP="00D50423">
            <w:pPr>
              <w:widowControl/>
              <w:jc w:val="center"/>
              <w:rPr>
                <w:rFonts w:ascii="Arial" w:hAnsi="Arial" w:cs="Arial"/>
                <w:color w:val="333333"/>
                <w:sz w:val="18"/>
                <w:szCs w:val="18"/>
              </w:rPr>
            </w:pPr>
            <w:r w:rsidRPr="001F144A">
              <w:rPr>
                <w:rFonts w:ascii="Arial" w:hAnsi="Arial" w:cs="Arial"/>
                <w:color w:val="333333"/>
                <w:kern w:val="0"/>
                <w:sz w:val="18"/>
                <w:szCs w:val="18"/>
                <w:lang w:bidi="ar"/>
              </w:rPr>
              <w:t>3</w:t>
            </w:r>
            <w:r>
              <w:rPr>
                <w:rFonts w:ascii="Arial" w:hAnsi="Arial" w:cs="Arial"/>
                <w:color w:val="333333"/>
                <w:kern w:val="0"/>
                <w:sz w:val="18"/>
                <w:szCs w:val="18"/>
                <w:lang w:bidi="ar"/>
              </w:rPr>
              <w:t>2</w:t>
            </w:r>
          </w:p>
        </w:tc>
      </w:tr>
      <w:tr w:rsidR="006A76B5" w14:paraId="7DC28B95" w14:textId="77777777" w:rsidTr="00F276DC">
        <w:trPr>
          <w:trHeight w:hRule="exact" w:val="567"/>
        </w:trPr>
        <w:tc>
          <w:tcPr>
            <w:tcW w:w="5000" w:type="pct"/>
            <w:gridSpan w:val="12"/>
            <w:tcBorders>
              <w:top w:val="outset" w:sz="6" w:space="0" w:color="000000"/>
              <w:left w:val="outset" w:sz="6" w:space="0" w:color="000000"/>
              <w:bottom w:val="outset" w:sz="6" w:space="0" w:color="000000"/>
              <w:right w:val="outset" w:sz="6" w:space="0" w:color="000000"/>
            </w:tcBorders>
            <w:vAlign w:val="center"/>
          </w:tcPr>
          <w:p w14:paraId="360876CE" w14:textId="77777777" w:rsidR="006A76B5" w:rsidRDefault="00774F05">
            <w:pPr>
              <w:jc w:val="center"/>
              <w:rPr>
                <w:rFonts w:ascii="Arial" w:hAnsi="Arial" w:cs="Arial"/>
                <w:color w:val="333333"/>
                <w:sz w:val="20"/>
                <w:szCs w:val="18"/>
              </w:rPr>
            </w:pPr>
            <w:r>
              <w:rPr>
                <w:rFonts w:ascii="华文中宋" w:eastAsia="华文中宋" w:hAnsi="华文中宋" w:cs="宋体" w:hint="eastAsia"/>
                <w:bCs/>
                <w:kern w:val="0"/>
                <w:sz w:val="36"/>
                <w:szCs w:val="36"/>
              </w:rPr>
              <w:t>二、湖南省自然科学基金</w:t>
            </w:r>
            <w:r>
              <w:rPr>
                <w:rFonts w:ascii="华文中宋" w:eastAsia="华文中宋" w:hAnsi="华文中宋" w:cs="宋体" w:hint="eastAsia"/>
                <w:kern w:val="0"/>
                <w:sz w:val="36"/>
                <w:szCs w:val="36"/>
              </w:rPr>
              <w:t>项目</w:t>
            </w:r>
          </w:p>
        </w:tc>
      </w:tr>
      <w:tr w:rsidR="006A76B5" w14:paraId="6EA290CB"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2B71CFA9"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48385C0A"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项目批准号</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352FB6B6"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项目名称</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02813E1C"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项目负责人</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3338716B"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项目类别</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1763E706" w14:textId="77777777" w:rsidR="006A76B5" w:rsidRDefault="00774F05">
            <w:pPr>
              <w:widowControl/>
              <w:spacing w:line="280" w:lineRule="atLeast"/>
              <w:jc w:val="right"/>
              <w:rPr>
                <w:rFonts w:ascii="宋体" w:hAnsi="宋体" w:cs="宋体" w:hint="eastAsia"/>
                <w:b/>
                <w:bCs/>
                <w:kern w:val="0"/>
                <w:sz w:val="20"/>
                <w:szCs w:val="20"/>
              </w:rPr>
            </w:pPr>
            <w:r>
              <w:rPr>
                <w:rFonts w:ascii="宋体" w:hAnsi="宋体" w:cs="宋体" w:hint="eastAsia"/>
                <w:b/>
                <w:bCs/>
                <w:kern w:val="0"/>
                <w:sz w:val="20"/>
                <w:szCs w:val="20"/>
              </w:rPr>
              <w:t>资助经费(万元)</w:t>
            </w:r>
          </w:p>
        </w:tc>
      </w:tr>
      <w:tr w:rsidR="00D50423" w14:paraId="56C12C19"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6D999DC0" w14:textId="77777777" w:rsidR="00D50423" w:rsidRPr="00D50423" w:rsidRDefault="00D50423" w:rsidP="00D50423">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1</w:t>
            </w: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3945BF11" w14:textId="77777777" w:rsidR="00D50423" w:rsidRPr="00D50423" w:rsidRDefault="00D50423" w:rsidP="00D50423">
            <w:pPr>
              <w:widowControl/>
              <w:spacing w:line="240" w:lineRule="exact"/>
              <w:jc w:val="center"/>
              <w:rPr>
                <w:rFonts w:ascii="宋体" w:hAnsi="宋体" w:cs="宋体" w:hint="eastAsia"/>
                <w:bCs/>
                <w:kern w:val="0"/>
                <w:sz w:val="20"/>
                <w:szCs w:val="20"/>
              </w:rPr>
            </w:pP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43BFD3CE"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hint="eastAsia"/>
                <w:bCs/>
                <w:kern w:val="0"/>
                <w:sz w:val="20"/>
                <w:szCs w:val="20"/>
              </w:rPr>
              <w:t>灯台莲（天南星科）佛焰苞花序性别二态性在陷阱传粉中的适应意义</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312D5D81"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hint="eastAsia"/>
                <w:bCs/>
                <w:kern w:val="0"/>
                <w:sz w:val="20"/>
                <w:szCs w:val="20"/>
              </w:rPr>
              <w:t>杨晓琛</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3468E545"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hint="eastAsia"/>
                <w:bCs/>
                <w:kern w:val="0"/>
                <w:sz w:val="20"/>
                <w:szCs w:val="20"/>
              </w:rPr>
              <w:t>青年</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373065E1" w14:textId="77777777" w:rsidR="00D50423" w:rsidRPr="00D50423" w:rsidRDefault="00D50423" w:rsidP="00D50423">
            <w:pPr>
              <w:widowControl/>
              <w:spacing w:line="240" w:lineRule="exact"/>
              <w:jc w:val="right"/>
              <w:rPr>
                <w:rFonts w:ascii="宋体" w:hAnsi="宋体" w:cs="宋体" w:hint="eastAsia"/>
                <w:bCs/>
                <w:kern w:val="0"/>
                <w:sz w:val="20"/>
                <w:szCs w:val="20"/>
              </w:rPr>
            </w:pPr>
          </w:p>
        </w:tc>
      </w:tr>
      <w:tr w:rsidR="00D50423" w14:paraId="1140F461"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4BC5A03C" w14:textId="77777777" w:rsidR="00D50423" w:rsidRPr="00D50423" w:rsidRDefault="00D50423" w:rsidP="00D50423">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2</w:t>
            </w: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77A0FFE0" w14:textId="77777777" w:rsidR="00D50423" w:rsidRPr="00D50423" w:rsidRDefault="00D50423" w:rsidP="00D50423">
            <w:pPr>
              <w:widowControl/>
              <w:spacing w:line="240" w:lineRule="exact"/>
              <w:jc w:val="center"/>
              <w:rPr>
                <w:rFonts w:ascii="宋体" w:hAnsi="宋体" w:cs="宋体" w:hint="eastAsia"/>
                <w:bCs/>
                <w:kern w:val="0"/>
                <w:sz w:val="20"/>
                <w:szCs w:val="20"/>
              </w:rPr>
            </w:pP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76852BA8"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hint="eastAsia"/>
                <w:bCs/>
                <w:kern w:val="0"/>
                <w:sz w:val="20"/>
                <w:szCs w:val="20"/>
              </w:rPr>
              <w:t>地枇杷“肥岛”对铅锌尾矿废弃地中重金属赋存形态的影响及其维持机制</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6DE8D2D3"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hint="eastAsia"/>
                <w:bCs/>
                <w:kern w:val="0"/>
                <w:sz w:val="20"/>
                <w:szCs w:val="20"/>
              </w:rPr>
              <w:t>周影</w:t>
            </w:r>
            <w:r>
              <w:rPr>
                <w:rFonts w:ascii="宋体" w:hAnsi="宋体" w:cs="宋体" w:hint="eastAsia"/>
                <w:bCs/>
                <w:kern w:val="0"/>
                <w:sz w:val="20"/>
                <w:szCs w:val="20"/>
              </w:rPr>
              <w:t>茹</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17ECE02A" w14:textId="77777777" w:rsidR="00D50423" w:rsidRPr="00D50423" w:rsidRDefault="00D50423" w:rsidP="00D50423">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联合</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75607A4E" w14:textId="77777777" w:rsidR="00D50423" w:rsidRPr="00D50423" w:rsidRDefault="00D50423" w:rsidP="00D50423">
            <w:pPr>
              <w:widowControl/>
              <w:spacing w:line="240" w:lineRule="exact"/>
              <w:jc w:val="right"/>
              <w:rPr>
                <w:rFonts w:ascii="宋体" w:hAnsi="宋体" w:cs="宋体" w:hint="eastAsia"/>
                <w:bCs/>
                <w:kern w:val="0"/>
                <w:sz w:val="20"/>
                <w:szCs w:val="20"/>
              </w:rPr>
            </w:pPr>
          </w:p>
        </w:tc>
      </w:tr>
      <w:tr w:rsidR="00D50423" w14:paraId="3EA4CEB8"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03EBF267" w14:textId="77777777" w:rsidR="00D50423" w:rsidRDefault="00D50423" w:rsidP="00D50423">
            <w:pPr>
              <w:widowControl/>
              <w:spacing w:line="240" w:lineRule="exact"/>
              <w:jc w:val="center"/>
              <w:rPr>
                <w:rFonts w:ascii="宋体" w:hAnsi="宋体" w:cs="宋体" w:hint="eastAsia"/>
                <w:bCs/>
                <w:kern w:val="0"/>
                <w:sz w:val="20"/>
                <w:szCs w:val="20"/>
              </w:rPr>
            </w:pP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0DBEFFA3" w14:textId="77777777" w:rsidR="00D50423" w:rsidRPr="00D50423" w:rsidRDefault="00D50423" w:rsidP="00D50423">
            <w:pPr>
              <w:widowControl/>
              <w:spacing w:line="240" w:lineRule="exact"/>
              <w:jc w:val="center"/>
              <w:rPr>
                <w:rFonts w:ascii="宋体" w:hAnsi="宋体" w:cs="宋体" w:hint="eastAsia"/>
                <w:bCs/>
                <w:kern w:val="0"/>
                <w:sz w:val="20"/>
                <w:szCs w:val="20"/>
              </w:rPr>
            </w:pP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7361B5C0"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hint="eastAsia"/>
                <w:bCs/>
                <w:kern w:val="0"/>
                <w:sz w:val="20"/>
                <w:szCs w:val="20"/>
              </w:rPr>
              <w:t>毒死蜱对武陵山区常见水生昆虫炎黄星齿蛉的生物毒性研究</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06868708"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hint="eastAsia"/>
                <w:bCs/>
                <w:kern w:val="0"/>
                <w:sz w:val="20"/>
                <w:szCs w:val="20"/>
              </w:rPr>
              <w:t>黄兴龙</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71F6F02E" w14:textId="77777777" w:rsid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hint="eastAsia"/>
                <w:bCs/>
                <w:kern w:val="0"/>
                <w:sz w:val="20"/>
                <w:szCs w:val="20"/>
              </w:rPr>
              <w:t>联合</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29691058" w14:textId="77777777" w:rsidR="00D50423" w:rsidRPr="00D50423" w:rsidRDefault="00D50423" w:rsidP="00D50423">
            <w:pPr>
              <w:widowControl/>
              <w:spacing w:line="240" w:lineRule="exact"/>
              <w:jc w:val="right"/>
              <w:rPr>
                <w:rFonts w:ascii="宋体" w:hAnsi="宋体" w:cs="宋体" w:hint="eastAsia"/>
                <w:bCs/>
                <w:kern w:val="0"/>
                <w:sz w:val="20"/>
                <w:szCs w:val="20"/>
              </w:rPr>
            </w:pPr>
          </w:p>
        </w:tc>
      </w:tr>
      <w:tr w:rsidR="00D50423" w14:paraId="061CF3C5"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539B3F03" w14:textId="77777777" w:rsidR="00D50423" w:rsidRDefault="00D50423" w:rsidP="00D50423">
            <w:pPr>
              <w:widowControl/>
              <w:spacing w:line="240" w:lineRule="exact"/>
              <w:jc w:val="center"/>
              <w:rPr>
                <w:rFonts w:ascii="宋体" w:hAnsi="宋体" w:cs="宋体" w:hint="eastAsia"/>
                <w:bCs/>
                <w:kern w:val="0"/>
                <w:sz w:val="20"/>
                <w:szCs w:val="20"/>
              </w:rPr>
            </w:pP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05CD2B96" w14:textId="77777777" w:rsidR="00D50423" w:rsidRPr="00D50423" w:rsidRDefault="00D50423" w:rsidP="00D50423">
            <w:pPr>
              <w:widowControl/>
              <w:spacing w:line="240" w:lineRule="exact"/>
              <w:jc w:val="center"/>
              <w:rPr>
                <w:rFonts w:ascii="宋体" w:hAnsi="宋体" w:cs="宋体" w:hint="eastAsia"/>
                <w:bCs/>
                <w:kern w:val="0"/>
                <w:sz w:val="20"/>
                <w:szCs w:val="20"/>
              </w:rPr>
            </w:pP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2B0DD6A3" w14:textId="77777777" w:rsidR="00D50423" w:rsidRPr="00D50423" w:rsidRDefault="00D50423" w:rsidP="00D50423">
            <w:pPr>
              <w:widowControl/>
              <w:spacing w:line="240" w:lineRule="exact"/>
              <w:jc w:val="center"/>
              <w:rPr>
                <w:rFonts w:ascii="宋体" w:hAnsi="宋体" w:cs="宋体" w:hint="eastAsia"/>
                <w:bCs/>
                <w:kern w:val="0"/>
                <w:sz w:val="20"/>
                <w:szCs w:val="20"/>
              </w:rPr>
            </w:pPr>
            <w:r w:rsidRPr="00D50423">
              <w:rPr>
                <w:rFonts w:ascii="宋体" w:hAnsi="宋体" w:cs="宋体" w:hint="eastAsia"/>
                <w:bCs/>
                <w:kern w:val="0"/>
                <w:sz w:val="20"/>
                <w:szCs w:val="20"/>
              </w:rPr>
              <w:t>Psa胁迫下“米良1号”猕猴桃内生细菌群落演替及其抗病机理研究</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4CEFE715" w14:textId="77777777" w:rsidR="00D50423" w:rsidRPr="00D50423" w:rsidRDefault="00D50423" w:rsidP="00D50423">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易浪波</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2A80EF7D" w14:textId="77777777" w:rsidR="00D50423" w:rsidRDefault="00D50423" w:rsidP="00D50423">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联合</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2F70669A" w14:textId="77777777" w:rsidR="00D50423" w:rsidRPr="00D50423" w:rsidRDefault="00D50423" w:rsidP="00D50423">
            <w:pPr>
              <w:widowControl/>
              <w:spacing w:line="240" w:lineRule="exact"/>
              <w:jc w:val="right"/>
              <w:rPr>
                <w:rFonts w:ascii="宋体" w:hAnsi="宋体" w:cs="宋体" w:hint="eastAsia"/>
                <w:bCs/>
                <w:kern w:val="0"/>
                <w:sz w:val="20"/>
                <w:szCs w:val="20"/>
              </w:rPr>
            </w:pPr>
          </w:p>
        </w:tc>
      </w:tr>
      <w:tr w:rsidR="00F276DC" w14:paraId="39026064" w14:textId="77777777" w:rsidTr="00F276DC">
        <w:trPr>
          <w:gridAfter w:val="1"/>
          <w:wAfter w:w="52" w:type="pct"/>
          <w:trHeight w:hRule="exact" w:val="567"/>
        </w:trPr>
        <w:tc>
          <w:tcPr>
            <w:tcW w:w="4948" w:type="pct"/>
            <w:gridSpan w:val="11"/>
            <w:tcBorders>
              <w:top w:val="outset" w:sz="6" w:space="0" w:color="000000"/>
              <w:left w:val="outset" w:sz="6" w:space="0" w:color="000000"/>
              <w:bottom w:val="outset" w:sz="6" w:space="0" w:color="000000"/>
              <w:right w:val="outset" w:sz="6" w:space="0" w:color="000000"/>
            </w:tcBorders>
            <w:vAlign w:val="center"/>
          </w:tcPr>
          <w:p w14:paraId="1FC08D88" w14:textId="77777777" w:rsidR="00F276DC" w:rsidRDefault="00F276DC" w:rsidP="00EB61B6">
            <w:pPr>
              <w:jc w:val="center"/>
              <w:rPr>
                <w:rFonts w:ascii="Arial" w:hAnsi="Arial" w:cs="Arial"/>
                <w:color w:val="333333"/>
                <w:sz w:val="20"/>
                <w:szCs w:val="18"/>
              </w:rPr>
            </w:pPr>
            <w:r>
              <w:rPr>
                <w:rFonts w:ascii="华文中宋" w:eastAsia="华文中宋" w:hAnsi="华文中宋" w:cs="宋体" w:hint="eastAsia"/>
                <w:kern w:val="0"/>
                <w:sz w:val="36"/>
                <w:szCs w:val="36"/>
              </w:rPr>
              <w:t>四、省教育厅科学研究项目</w:t>
            </w:r>
          </w:p>
        </w:tc>
      </w:tr>
      <w:tr w:rsidR="00F276DC" w14:paraId="4C4926F4" w14:textId="77777777" w:rsidTr="00F276DC">
        <w:trPr>
          <w:gridAfter w:val="1"/>
          <w:wAfter w:w="52" w:type="pct"/>
          <w:trHeight w:hRule="exact" w:val="567"/>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2B38A8D5" w14:textId="77777777" w:rsidR="00F276DC" w:rsidRDefault="00F276DC" w:rsidP="00EB61B6">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550" w:type="pct"/>
            <w:tcBorders>
              <w:top w:val="outset" w:sz="6" w:space="0" w:color="000000"/>
              <w:left w:val="outset" w:sz="6" w:space="0" w:color="000000"/>
              <w:bottom w:val="outset" w:sz="6" w:space="0" w:color="000000"/>
              <w:right w:val="outset" w:sz="6" w:space="0" w:color="000000"/>
            </w:tcBorders>
            <w:vAlign w:val="center"/>
          </w:tcPr>
          <w:p w14:paraId="37B1B850" w14:textId="77777777" w:rsidR="00F276DC" w:rsidRDefault="00F276DC" w:rsidP="00EB61B6">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项目批准号</w:t>
            </w:r>
          </w:p>
        </w:tc>
        <w:tc>
          <w:tcPr>
            <w:tcW w:w="2650" w:type="pct"/>
            <w:gridSpan w:val="2"/>
            <w:tcBorders>
              <w:top w:val="outset" w:sz="6" w:space="0" w:color="000000"/>
              <w:left w:val="outset" w:sz="6" w:space="0" w:color="000000"/>
              <w:bottom w:val="outset" w:sz="6" w:space="0" w:color="000000"/>
              <w:right w:val="outset" w:sz="6" w:space="0" w:color="000000"/>
            </w:tcBorders>
            <w:vAlign w:val="center"/>
          </w:tcPr>
          <w:p w14:paraId="37F8B319" w14:textId="77777777" w:rsidR="00F276DC" w:rsidRDefault="00F276DC" w:rsidP="00EB61B6">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项目名称</w:t>
            </w:r>
          </w:p>
        </w:tc>
        <w:tc>
          <w:tcPr>
            <w:tcW w:w="368" w:type="pct"/>
            <w:gridSpan w:val="2"/>
            <w:tcBorders>
              <w:top w:val="outset" w:sz="6" w:space="0" w:color="000000"/>
              <w:left w:val="outset" w:sz="6" w:space="0" w:color="000000"/>
              <w:bottom w:val="outset" w:sz="6" w:space="0" w:color="000000"/>
              <w:right w:val="outset" w:sz="6" w:space="0" w:color="000000"/>
            </w:tcBorders>
            <w:vAlign w:val="center"/>
          </w:tcPr>
          <w:p w14:paraId="5AFB9E59" w14:textId="77777777" w:rsidR="00F276DC" w:rsidRDefault="00F276DC" w:rsidP="00EB61B6">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项目负责人</w:t>
            </w:r>
          </w:p>
        </w:tc>
        <w:tc>
          <w:tcPr>
            <w:tcW w:w="722" w:type="pct"/>
            <w:gridSpan w:val="2"/>
            <w:tcBorders>
              <w:top w:val="outset" w:sz="6" w:space="0" w:color="000000"/>
              <w:left w:val="outset" w:sz="6" w:space="0" w:color="000000"/>
              <w:bottom w:val="outset" w:sz="6" w:space="0" w:color="000000"/>
              <w:right w:val="outset" w:sz="6" w:space="0" w:color="000000"/>
            </w:tcBorders>
            <w:vAlign w:val="center"/>
          </w:tcPr>
          <w:p w14:paraId="01F69520" w14:textId="77777777" w:rsidR="00F276DC" w:rsidRDefault="00F276DC" w:rsidP="00EB61B6">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项目类别</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6BC3A977" w14:textId="77777777" w:rsidR="00F276DC" w:rsidRDefault="00F276DC" w:rsidP="00EB61B6">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资助经费(万元)</w:t>
            </w:r>
          </w:p>
        </w:tc>
      </w:tr>
      <w:tr w:rsidR="00F276DC" w14:paraId="117108ED" w14:textId="77777777" w:rsidTr="00F276DC">
        <w:trPr>
          <w:gridAfter w:val="1"/>
          <w:wAfter w:w="52" w:type="pct"/>
          <w:trHeight w:hRule="exact" w:val="567"/>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2D683EA0" w14:textId="77777777" w:rsidR="00F276DC" w:rsidRDefault="00F276DC" w:rsidP="00EB61B6">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13374DC1" w14:textId="77777777" w:rsidR="00F276DC" w:rsidRDefault="00D50423" w:rsidP="00EB61B6">
            <w:pPr>
              <w:widowControl/>
              <w:jc w:val="center"/>
              <w:textAlignment w:val="bottom"/>
              <w:rPr>
                <w:rFonts w:ascii="宋体" w:hAnsi="宋体" w:cs="宋体" w:hint="eastAsia"/>
                <w:color w:val="000000"/>
                <w:kern w:val="0"/>
                <w:sz w:val="22"/>
                <w:szCs w:val="22"/>
                <w:lang w:bidi="ar"/>
              </w:rPr>
            </w:pPr>
            <w:r w:rsidRPr="00D50423">
              <w:rPr>
                <w:rFonts w:ascii="宋体" w:hAnsi="宋体" w:cs="宋体"/>
                <w:color w:val="000000"/>
                <w:kern w:val="0"/>
                <w:sz w:val="22"/>
                <w:szCs w:val="22"/>
                <w:lang w:bidi="ar"/>
              </w:rPr>
              <w:t>24B0482</w:t>
            </w:r>
          </w:p>
        </w:tc>
        <w:tc>
          <w:tcPr>
            <w:tcW w:w="2650" w:type="pct"/>
            <w:gridSpan w:val="2"/>
            <w:tcBorders>
              <w:top w:val="outset" w:sz="6" w:space="0" w:color="000000"/>
              <w:left w:val="outset" w:sz="6" w:space="0" w:color="000000"/>
              <w:bottom w:val="outset" w:sz="6" w:space="0" w:color="000000"/>
              <w:right w:val="outset" w:sz="6" w:space="0" w:color="000000"/>
            </w:tcBorders>
            <w:vAlign w:val="center"/>
          </w:tcPr>
          <w:p w14:paraId="4BAE9F7B" w14:textId="77777777" w:rsidR="00F276DC" w:rsidRDefault="00D50423" w:rsidP="00F276DC">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美味猕猴桃“米良一号”的基因组学与功能基因组学研究</w:t>
            </w:r>
          </w:p>
        </w:tc>
        <w:tc>
          <w:tcPr>
            <w:tcW w:w="368" w:type="pct"/>
            <w:gridSpan w:val="2"/>
            <w:tcBorders>
              <w:top w:val="outset" w:sz="6" w:space="0" w:color="000000"/>
              <w:left w:val="outset" w:sz="6" w:space="0" w:color="000000"/>
              <w:bottom w:val="outset" w:sz="6" w:space="0" w:color="000000"/>
              <w:right w:val="outset" w:sz="6" w:space="0" w:color="000000"/>
            </w:tcBorders>
            <w:vAlign w:val="center"/>
          </w:tcPr>
          <w:p w14:paraId="05291EA2" w14:textId="77777777" w:rsidR="00F276DC" w:rsidRDefault="00D50423" w:rsidP="00EB61B6">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陈博伟</w:t>
            </w:r>
          </w:p>
        </w:tc>
        <w:tc>
          <w:tcPr>
            <w:tcW w:w="722" w:type="pct"/>
            <w:gridSpan w:val="2"/>
            <w:tcBorders>
              <w:top w:val="outset" w:sz="6" w:space="0" w:color="000000"/>
              <w:left w:val="outset" w:sz="6" w:space="0" w:color="000000"/>
              <w:bottom w:val="outset" w:sz="6" w:space="0" w:color="000000"/>
              <w:right w:val="outset" w:sz="6" w:space="0" w:color="000000"/>
            </w:tcBorders>
            <w:vAlign w:val="center"/>
          </w:tcPr>
          <w:p w14:paraId="1588E460" w14:textId="77777777" w:rsidR="00F276DC" w:rsidRDefault="00F276DC" w:rsidP="00EB61B6">
            <w:pPr>
              <w:widowControl/>
              <w:jc w:val="center"/>
              <w:textAlignment w:val="bottom"/>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青年项目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3FAE0134" w14:textId="77777777" w:rsidR="00F276DC" w:rsidRDefault="00F276DC" w:rsidP="00EB61B6">
            <w:pPr>
              <w:widowControl/>
              <w:jc w:val="center"/>
              <w:textAlignment w:val="bottom"/>
              <w:rPr>
                <w:rFonts w:ascii="宋体" w:hAnsi="宋体" w:cs="宋体" w:hint="eastAsia"/>
                <w:color w:val="000000"/>
                <w:kern w:val="0"/>
                <w:sz w:val="22"/>
                <w:szCs w:val="22"/>
                <w:lang w:bidi="ar"/>
              </w:rPr>
            </w:pPr>
          </w:p>
        </w:tc>
      </w:tr>
      <w:tr w:rsidR="00F276DC" w14:paraId="1E249F1B" w14:textId="77777777" w:rsidTr="00D50423">
        <w:trPr>
          <w:gridAfter w:val="1"/>
          <w:wAfter w:w="52" w:type="pct"/>
          <w:trHeight w:hRule="exact" w:val="626"/>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38702831" w14:textId="77777777" w:rsidR="00F276DC" w:rsidRDefault="00F276DC" w:rsidP="00EB61B6">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41C2AD34" w14:textId="77777777" w:rsidR="00F276DC" w:rsidRDefault="00D50423" w:rsidP="00EB61B6">
            <w:pPr>
              <w:widowControl/>
              <w:jc w:val="center"/>
              <w:textAlignment w:val="center"/>
              <w:rPr>
                <w:rFonts w:ascii="宋体" w:hAnsi="宋体" w:cs="宋体" w:hint="eastAsia"/>
                <w:color w:val="000000"/>
                <w:sz w:val="24"/>
              </w:rPr>
            </w:pPr>
            <w:r w:rsidRPr="00D50423">
              <w:rPr>
                <w:rFonts w:ascii="宋体" w:hAnsi="宋体" w:cs="宋体"/>
                <w:color w:val="000000"/>
                <w:kern w:val="0"/>
                <w:sz w:val="24"/>
                <w:lang w:bidi="ar"/>
              </w:rPr>
              <w:t>24B0485</w:t>
            </w:r>
          </w:p>
        </w:tc>
        <w:tc>
          <w:tcPr>
            <w:tcW w:w="2650" w:type="pct"/>
            <w:gridSpan w:val="2"/>
            <w:tcBorders>
              <w:top w:val="outset" w:sz="6" w:space="0" w:color="000000"/>
              <w:left w:val="outset" w:sz="6" w:space="0" w:color="000000"/>
              <w:bottom w:val="outset" w:sz="6" w:space="0" w:color="000000"/>
              <w:right w:val="outset" w:sz="6" w:space="0" w:color="000000"/>
            </w:tcBorders>
            <w:vAlign w:val="bottom"/>
          </w:tcPr>
          <w:p w14:paraId="647B6FB7" w14:textId="77777777" w:rsidR="00F276DC" w:rsidRDefault="00D50423" w:rsidP="00F276DC">
            <w:pPr>
              <w:widowControl/>
              <w:jc w:val="center"/>
              <w:textAlignment w:val="bottom"/>
              <w:rPr>
                <w:rFonts w:ascii="宋体" w:hAnsi="宋体" w:cs="宋体" w:hint="eastAsia"/>
                <w:color w:val="000000"/>
                <w:sz w:val="22"/>
                <w:szCs w:val="22"/>
              </w:rPr>
            </w:pPr>
            <w:r w:rsidRPr="00D50423">
              <w:rPr>
                <w:rFonts w:ascii="宋体" w:hAnsi="宋体" w:cs="宋体" w:hint="eastAsia"/>
                <w:color w:val="000000"/>
                <w:kern w:val="0"/>
                <w:sz w:val="22"/>
                <w:szCs w:val="22"/>
                <w:lang w:bidi="ar"/>
              </w:rPr>
              <w:t>锌改性生物炭的制备及其去除电解锰渣渗滤液中氨氮吸附机理研究</w:t>
            </w:r>
          </w:p>
        </w:tc>
        <w:tc>
          <w:tcPr>
            <w:tcW w:w="368" w:type="pct"/>
            <w:gridSpan w:val="2"/>
            <w:tcBorders>
              <w:top w:val="outset" w:sz="6" w:space="0" w:color="000000"/>
              <w:left w:val="outset" w:sz="6" w:space="0" w:color="000000"/>
              <w:bottom w:val="outset" w:sz="6" w:space="0" w:color="000000"/>
              <w:right w:val="outset" w:sz="6" w:space="0" w:color="000000"/>
            </w:tcBorders>
            <w:vAlign w:val="bottom"/>
          </w:tcPr>
          <w:p w14:paraId="6E79B8C9" w14:textId="77777777" w:rsidR="00F276DC" w:rsidRDefault="00D50423" w:rsidP="00EB61B6">
            <w:pPr>
              <w:widowControl/>
              <w:jc w:val="center"/>
              <w:textAlignment w:val="bottom"/>
              <w:rPr>
                <w:rFonts w:ascii="宋体" w:hAnsi="宋体" w:cs="宋体" w:hint="eastAsia"/>
                <w:color w:val="000000"/>
                <w:sz w:val="22"/>
                <w:szCs w:val="22"/>
              </w:rPr>
            </w:pPr>
            <w:r w:rsidRPr="00D50423">
              <w:rPr>
                <w:rFonts w:ascii="宋体" w:hAnsi="宋体" w:cs="宋体" w:hint="eastAsia"/>
                <w:color w:val="000000"/>
                <w:kern w:val="0"/>
                <w:sz w:val="22"/>
                <w:szCs w:val="22"/>
                <w:lang w:bidi="ar"/>
              </w:rPr>
              <w:t>周瑜</w:t>
            </w:r>
          </w:p>
        </w:tc>
        <w:tc>
          <w:tcPr>
            <w:tcW w:w="722" w:type="pct"/>
            <w:gridSpan w:val="2"/>
            <w:tcBorders>
              <w:top w:val="outset" w:sz="6" w:space="0" w:color="000000"/>
              <w:left w:val="outset" w:sz="6" w:space="0" w:color="000000"/>
              <w:bottom w:val="outset" w:sz="6" w:space="0" w:color="000000"/>
              <w:right w:val="outset" w:sz="6" w:space="0" w:color="000000"/>
            </w:tcBorders>
            <w:vAlign w:val="bottom"/>
          </w:tcPr>
          <w:p w14:paraId="4EB2FA25" w14:textId="77777777" w:rsidR="00F276DC" w:rsidRDefault="00F276DC" w:rsidP="00EB61B6">
            <w:pPr>
              <w:widowControl/>
              <w:jc w:val="center"/>
              <w:textAlignment w:val="bottom"/>
              <w:rPr>
                <w:rFonts w:ascii="宋体" w:hAnsi="宋体" w:cs="宋体" w:hint="eastAsia"/>
                <w:color w:val="000000"/>
                <w:sz w:val="22"/>
                <w:szCs w:val="22"/>
              </w:rPr>
            </w:pPr>
            <w:r>
              <w:rPr>
                <w:rFonts w:ascii="宋体" w:hAnsi="宋体" w:cs="宋体" w:hint="eastAsia"/>
                <w:color w:val="000000"/>
                <w:kern w:val="0"/>
                <w:sz w:val="22"/>
                <w:szCs w:val="22"/>
                <w:lang w:bidi="ar"/>
              </w:rPr>
              <w:t>青年项目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4333327C" w14:textId="77777777" w:rsidR="00F276DC" w:rsidRDefault="00F276DC" w:rsidP="00EB61B6">
            <w:pPr>
              <w:widowControl/>
              <w:jc w:val="center"/>
              <w:textAlignment w:val="center"/>
              <w:rPr>
                <w:rFonts w:ascii="宋体" w:hAnsi="宋体" w:cs="宋体" w:hint="eastAsia"/>
                <w:color w:val="000000"/>
                <w:sz w:val="22"/>
                <w:szCs w:val="22"/>
              </w:rPr>
            </w:pPr>
          </w:p>
        </w:tc>
      </w:tr>
      <w:tr w:rsidR="00F276DC" w14:paraId="40B6B584" w14:textId="77777777" w:rsidTr="00D50423">
        <w:trPr>
          <w:gridAfter w:val="1"/>
          <w:wAfter w:w="52" w:type="pct"/>
          <w:trHeight w:hRule="exact" w:val="720"/>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7DF8A366" w14:textId="77777777" w:rsidR="00F276DC" w:rsidRDefault="00F276DC" w:rsidP="00EB61B6">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46A18307" w14:textId="77777777" w:rsidR="00F276DC" w:rsidRPr="00F276DC" w:rsidRDefault="00D50423" w:rsidP="00EB61B6">
            <w:pPr>
              <w:widowControl/>
              <w:jc w:val="center"/>
              <w:textAlignment w:val="center"/>
              <w:rPr>
                <w:rFonts w:ascii="宋体" w:hAnsi="宋体" w:cs="宋体" w:hint="eastAsia"/>
                <w:color w:val="000000"/>
                <w:kern w:val="0"/>
                <w:sz w:val="24"/>
                <w:lang w:bidi="ar"/>
              </w:rPr>
            </w:pPr>
            <w:r w:rsidRPr="00D50423">
              <w:rPr>
                <w:rFonts w:ascii="宋体" w:hAnsi="宋体" w:cs="宋体"/>
                <w:color w:val="000000"/>
                <w:kern w:val="0"/>
                <w:sz w:val="24"/>
                <w:lang w:bidi="ar"/>
              </w:rPr>
              <w:t>24B0492</w:t>
            </w:r>
          </w:p>
        </w:tc>
        <w:tc>
          <w:tcPr>
            <w:tcW w:w="2650" w:type="pct"/>
            <w:gridSpan w:val="2"/>
            <w:tcBorders>
              <w:top w:val="outset" w:sz="6" w:space="0" w:color="000000"/>
              <w:left w:val="outset" w:sz="6" w:space="0" w:color="000000"/>
              <w:bottom w:val="outset" w:sz="6" w:space="0" w:color="000000"/>
              <w:right w:val="outset" w:sz="6" w:space="0" w:color="000000"/>
            </w:tcBorders>
            <w:vAlign w:val="bottom"/>
          </w:tcPr>
          <w:p w14:paraId="3D2C90DD" w14:textId="77777777" w:rsidR="00F276DC" w:rsidRPr="00F276DC" w:rsidRDefault="00D50423" w:rsidP="00F276DC">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基于质体基因组和nrDNA探讨卷柏属异形孢子叶物种关系及演化历史</w:t>
            </w:r>
          </w:p>
        </w:tc>
        <w:tc>
          <w:tcPr>
            <w:tcW w:w="368" w:type="pct"/>
            <w:gridSpan w:val="2"/>
            <w:tcBorders>
              <w:top w:val="outset" w:sz="6" w:space="0" w:color="000000"/>
              <w:left w:val="outset" w:sz="6" w:space="0" w:color="000000"/>
              <w:bottom w:val="outset" w:sz="6" w:space="0" w:color="000000"/>
              <w:right w:val="outset" w:sz="6" w:space="0" w:color="000000"/>
            </w:tcBorders>
            <w:vAlign w:val="bottom"/>
          </w:tcPr>
          <w:p w14:paraId="71BE48A5" w14:textId="77777777" w:rsidR="00F276DC" w:rsidRPr="00F276DC" w:rsidRDefault="00D50423" w:rsidP="00EB61B6">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张梦华</w:t>
            </w:r>
          </w:p>
        </w:tc>
        <w:tc>
          <w:tcPr>
            <w:tcW w:w="722" w:type="pct"/>
            <w:gridSpan w:val="2"/>
            <w:tcBorders>
              <w:top w:val="outset" w:sz="6" w:space="0" w:color="000000"/>
              <w:left w:val="outset" w:sz="6" w:space="0" w:color="000000"/>
              <w:bottom w:val="outset" w:sz="6" w:space="0" w:color="000000"/>
              <w:right w:val="outset" w:sz="6" w:space="0" w:color="000000"/>
            </w:tcBorders>
            <w:vAlign w:val="bottom"/>
          </w:tcPr>
          <w:p w14:paraId="2BF5E465" w14:textId="77777777" w:rsidR="00F276DC" w:rsidRDefault="00F276DC" w:rsidP="00EB61B6">
            <w:pPr>
              <w:widowControl/>
              <w:jc w:val="center"/>
              <w:textAlignment w:val="bottom"/>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青年项目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1347B350" w14:textId="77777777" w:rsidR="00F276DC" w:rsidRDefault="00F276DC" w:rsidP="00EB61B6">
            <w:pPr>
              <w:widowControl/>
              <w:jc w:val="center"/>
              <w:textAlignment w:val="center"/>
              <w:rPr>
                <w:rFonts w:ascii="宋体" w:hAnsi="宋体" w:cs="宋体" w:hint="eastAsia"/>
                <w:color w:val="000000"/>
                <w:sz w:val="22"/>
                <w:szCs w:val="22"/>
              </w:rPr>
            </w:pPr>
          </w:p>
        </w:tc>
      </w:tr>
      <w:tr w:rsidR="00D50423" w14:paraId="7FEC74AB" w14:textId="77777777" w:rsidTr="00D50423">
        <w:trPr>
          <w:gridAfter w:val="1"/>
          <w:wAfter w:w="52" w:type="pct"/>
          <w:trHeight w:hRule="exact" w:val="701"/>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3C5E5E4C" w14:textId="77777777" w:rsidR="00D50423" w:rsidRDefault="00D50423" w:rsidP="00EB61B6">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0B545F2E" w14:textId="77777777" w:rsidR="00D50423" w:rsidRPr="00D50423" w:rsidRDefault="00D50423" w:rsidP="00EB61B6">
            <w:pPr>
              <w:widowControl/>
              <w:jc w:val="center"/>
              <w:textAlignment w:val="center"/>
              <w:rPr>
                <w:rFonts w:ascii="宋体" w:hAnsi="宋体" w:cs="宋体" w:hint="eastAsia"/>
                <w:color w:val="000000"/>
                <w:kern w:val="0"/>
                <w:sz w:val="24"/>
                <w:lang w:bidi="ar"/>
              </w:rPr>
            </w:pPr>
            <w:r w:rsidRPr="00D50423">
              <w:rPr>
                <w:rFonts w:ascii="宋体" w:hAnsi="宋体" w:cs="宋体"/>
                <w:color w:val="000000"/>
                <w:kern w:val="0"/>
                <w:sz w:val="24"/>
                <w:lang w:bidi="ar"/>
              </w:rPr>
              <w:t>24C0256</w:t>
            </w:r>
          </w:p>
        </w:tc>
        <w:tc>
          <w:tcPr>
            <w:tcW w:w="2650" w:type="pct"/>
            <w:gridSpan w:val="2"/>
            <w:tcBorders>
              <w:top w:val="outset" w:sz="6" w:space="0" w:color="000000"/>
              <w:left w:val="outset" w:sz="6" w:space="0" w:color="000000"/>
              <w:bottom w:val="outset" w:sz="6" w:space="0" w:color="000000"/>
              <w:right w:val="outset" w:sz="6" w:space="0" w:color="000000"/>
            </w:tcBorders>
            <w:vAlign w:val="bottom"/>
          </w:tcPr>
          <w:p w14:paraId="3ED42BD2" w14:textId="77777777" w:rsidR="00D50423" w:rsidRPr="00F276DC" w:rsidRDefault="00D50423" w:rsidP="00F276DC">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生态系统脆弱地区湘西州菊科入侵植物土壤种子库动态及其生理生化机制</w:t>
            </w:r>
          </w:p>
        </w:tc>
        <w:tc>
          <w:tcPr>
            <w:tcW w:w="368" w:type="pct"/>
            <w:gridSpan w:val="2"/>
            <w:tcBorders>
              <w:top w:val="outset" w:sz="6" w:space="0" w:color="000000"/>
              <w:left w:val="outset" w:sz="6" w:space="0" w:color="000000"/>
              <w:bottom w:val="outset" w:sz="6" w:space="0" w:color="000000"/>
              <w:right w:val="outset" w:sz="6" w:space="0" w:color="000000"/>
            </w:tcBorders>
            <w:vAlign w:val="bottom"/>
          </w:tcPr>
          <w:p w14:paraId="6CA1F566" w14:textId="77777777" w:rsidR="00D50423" w:rsidRPr="00F276DC" w:rsidRDefault="00D50423" w:rsidP="00EB61B6">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王爱波</w:t>
            </w:r>
          </w:p>
        </w:tc>
        <w:tc>
          <w:tcPr>
            <w:tcW w:w="722" w:type="pct"/>
            <w:gridSpan w:val="2"/>
            <w:tcBorders>
              <w:top w:val="outset" w:sz="6" w:space="0" w:color="000000"/>
              <w:left w:val="outset" w:sz="6" w:space="0" w:color="000000"/>
              <w:bottom w:val="outset" w:sz="6" w:space="0" w:color="000000"/>
              <w:right w:val="outset" w:sz="6" w:space="0" w:color="000000"/>
            </w:tcBorders>
            <w:vAlign w:val="bottom"/>
          </w:tcPr>
          <w:p w14:paraId="1C50294B" w14:textId="77777777" w:rsidR="00D50423" w:rsidRDefault="00D50423" w:rsidP="00EB61B6">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一般项目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4A4CD0A0" w14:textId="77777777" w:rsidR="00D50423" w:rsidRDefault="00D50423" w:rsidP="00EB61B6">
            <w:pPr>
              <w:widowControl/>
              <w:jc w:val="center"/>
              <w:textAlignment w:val="center"/>
              <w:rPr>
                <w:rFonts w:ascii="宋体" w:hAnsi="宋体" w:cs="宋体" w:hint="eastAsia"/>
                <w:color w:val="000000"/>
                <w:sz w:val="22"/>
                <w:szCs w:val="22"/>
              </w:rPr>
            </w:pPr>
          </w:p>
        </w:tc>
      </w:tr>
    </w:tbl>
    <w:p w14:paraId="2D44CF90" w14:textId="77777777" w:rsidR="006A76B5" w:rsidRDefault="006A76B5">
      <w:pPr>
        <w:spacing w:line="560" w:lineRule="exact"/>
        <w:jc w:val="center"/>
      </w:pPr>
    </w:p>
    <w:sectPr w:rsidR="006A76B5">
      <w:headerReference w:type="default" r:id="rId7"/>
      <w:footerReference w:type="even" r:id="rId8"/>
      <w:footerReference w:type="default" r:id="rId9"/>
      <w:pgSz w:w="11906" w:h="16838"/>
      <w:pgMar w:top="1440" w:right="1531" w:bottom="144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D94C" w14:textId="77777777" w:rsidR="005531DE" w:rsidRDefault="005531DE">
      <w:r>
        <w:separator/>
      </w:r>
    </w:p>
  </w:endnote>
  <w:endnote w:type="continuationSeparator" w:id="0">
    <w:p w14:paraId="5AF5B150" w14:textId="77777777" w:rsidR="005531DE" w:rsidRDefault="005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2925" w14:textId="77777777" w:rsidR="006A76B5" w:rsidRDefault="00774F05">
    <w:pPr>
      <w:pStyle w:val="a5"/>
      <w:framePr w:wrap="around" w:vAnchor="text" w:hAnchor="margin" w:xAlign="right" w:y="1"/>
      <w:rPr>
        <w:rStyle w:val="a9"/>
      </w:rPr>
    </w:pPr>
    <w:r>
      <w:fldChar w:fldCharType="begin"/>
    </w:r>
    <w:r>
      <w:rPr>
        <w:rStyle w:val="a9"/>
      </w:rPr>
      <w:instrText xml:space="preserve">PAGE  </w:instrText>
    </w:r>
    <w:r>
      <w:fldChar w:fldCharType="end"/>
    </w:r>
  </w:p>
  <w:p w14:paraId="35301BFA" w14:textId="77777777" w:rsidR="006A76B5" w:rsidRDefault="006A76B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66F9" w14:textId="77777777" w:rsidR="006A76B5" w:rsidRDefault="00774F05">
    <w:pPr>
      <w:pStyle w:val="a5"/>
      <w:framePr w:wrap="around" w:vAnchor="text" w:hAnchor="margin" w:xAlign="right" w:y="1"/>
      <w:rPr>
        <w:rStyle w:val="a9"/>
      </w:rPr>
    </w:pPr>
    <w:r>
      <w:fldChar w:fldCharType="begin"/>
    </w:r>
    <w:r>
      <w:rPr>
        <w:rStyle w:val="a9"/>
      </w:rPr>
      <w:instrText xml:space="preserve">PAGE  </w:instrText>
    </w:r>
    <w:r>
      <w:fldChar w:fldCharType="separate"/>
    </w:r>
    <w:r w:rsidR="00D50423">
      <w:rPr>
        <w:rStyle w:val="a9"/>
        <w:noProof/>
      </w:rPr>
      <w:t>1</w:t>
    </w:r>
    <w:r>
      <w:fldChar w:fldCharType="end"/>
    </w:r>
  </w:p>
  <w:p w14:paraId="3D4551B2" w14:textId="77777777" w:rsidR="006A76B5" w:rsidRDefault="006A76B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D5BF" w14:textId="77777777" w:rsidR="005531DE" w:rsidRDefault="005531DE">
      <w:r>
        <w:separator/>
      </w:r>
    </w:p>
  </w:footnote>
  <w:footnote w:type="continuationSeparator" w:id="0">
    <w:p w14:paraId="6FE343CC" w14:textId="77777777" w:rsidR="005531DE" w:rsidRDefault="00553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9FC6" w14:textId="77777777" w:rsidR="006A76B5" w:rsidRDefault="006A76B5">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3D30"/>
    <w:multiLevelType w:val="multilevel"/>
    <w:tmpl w:val="09593D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E52824"/>
    <w:multiLevelType w:val="multilevel"/>
    <w:tmpl w:val="36E528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5554CB4"/>
    <w:multiLevelType w:val="multilevel"/>
    <w:tmpl w:val="65554C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95700569">
    <w:abstractNumId w:val="2"/>
  </w:num>
  <w:num w:numId="2" w16cid:durableId="709917724">
    <w:abstractNumId w:val="1"/>
  </w:num>
  <w:num w:numId="3" w16cid:durableId="94230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iNTA2NGM0NjNiY2NkYTVmNjJkNjdlZDRkMWEzN2UifQ=="/>
  </w:docVars>
  <w:rsids>
    <w:rsidRoot w:val="00294E6B"/>
    <w:rsid w:val="00034218"/>
    <w:rsid w:val="0019055F"/>
    <w:rsid w:val="001C2A43"/>
    <w:rsid w:val="001E627B"/>
    <w:rsid w:val="001F144A"/>
    <w:rsid w:val="00220DC6"/>
    <w:rsid w:val="00265AD3"/>
    <w:rsid w:val="00294E6B"/>
    <w:rsid w:val="002C28CE"/>
    <w:rsid w:val="002C4278"/>
    <w:rsid w:val="002D07EB"/>
    <w:rsid w:val="00323AE2"/>
    <w:rsid w:val="00327DEA"/>
    <w:rsid w:val="00357A25"/>
    <w:rsid w:val="0039423A"/>
    <w:rsid w:val="003D3E89"/>
    <w:rsid w:val="00410792"/>
    <w:rsid w:val="0041202C"/>
    <w:rsid w:val="004361D4"/>
    <w:rsid w:val="00442174"/>
    <w:rsid w:val="0046634F"/>
    <w:rsid w:val="0048208D"/>
    <w:rsid w:val="00505F19"/>
    <w:rsid w:val="005531DE"/>
    <w:rsid w:val="0056526C"/>
    <w:rsid w:val="005B2A88"/>
    <w:rsid w:val="005C094E"/>
    <w:rsid w:val="005D0AA8"/>
    <w:rsid w:val="005F42DD"/>
    <w:rsid w:val="00623939"/>
    <w:rsid w:val="00630190"/>
    <w:rsid w:val="00645A67"/>
    <w:rsid w:val="00650BD2"/>
    <w:rsid w:val="006A76B5"/>
    <w:rsid w:val="006D5C96"/>
    <w:rsid w:val="00702D42"/>
    <w:rsid w:val="007239EE"/>
    <w:rsid w:val="00741FB2"/>
    <w:rsid w:val="00772C6C"/>
    <w:rsid w:val="00774F05"/>
    <w:rsid w:val="007854B3"/>
    <w:rsid w:val="00786451"/>
    <w:rsid w:val="007B0E19"/>
    <w:rsid w:val="007C0106"/>
    <w:rsid w:val="007E415F"/>
    <w:rsid w:val="00950477"/>
    <w:rsid w:val="00970FE9"/>
    <w:rsid w:val="00977499"/>
    <w:rsid w:val="00982003"/>
    <w:rsid w:val="009A7FB5"/>
    <w:rsid w:val="009E6FDC"/>
    <w:rsid w:val="00A23A7D"/>
    <w:rsid w:val="00A44DF1"/>
    <w:rsid w:val="00AB72DF"/>
    <w:rsid w:val="00AD1B43"/>
    <w:rsid w:val="00AF09AD"/>
    <w:rsid w:val="00B60140"/>
    <w:rsid w:val="00BA68B6"/>
    <w:rsid w:val="00BA7792"/>
    <w:rsid w:val="00BB1536"/>
    <w:rsid w:val="00BE796C"/>
    <w:rsid w:val="00C237FC"/>
    <w:rsid w:val="00C27BDA"/>
    <w:rsid w:val="00C506AA"/>
    <w:rsid w:val="00CC2016"/>
    <w:rsid w:val="00CE1CD4"/>
    <w:rsid w:val="00D442D2"/>
    <w:rsid w:val="00D50423"/>
    <w:rsid w:val="00D57F12"/>
    <w:rsid w:val="00D73F64"/>
    <w:rsid w:val="00DC0354"/>
    <w:rsid w:val="00DF1323"/>
    <w:rsid w:val="00DF2F42"/>
    <w:rsid w:val="00E45DF7"/>
    <w:rsid w:val="00E473F9"/>
    <w:rsid w:val="00E67F58"/>
    <w:rsid w:val="00EA53F8"/>
    <w:rsid w:val="00EF3860"/>
    <w:rsid w:val="00EF4AA6"/>
    <w:rsid w:val="00F13C17"/>
    <w:rsid w:val="00F20CFC"/>
    <w:rsid w:val="00F276DC"/>
    <w:rsid w:val="00FB42C3"/>
    <w:rsid w:val="04852E26"/>
    <w:rsid w:val="066632C7"/>
    <w:rsid w:val="080178CE"/>
    <w:rsid w:val="12D20E80"/>
    <w:rsid w:val="1DE657E0"/>
    <w:rsid w:val="225D512A"/>
    <w:rsid w:val="30B520E4"/>
    <w:rsid w:val="33141D04"/>
    <w:rsid w:val="33450268"/>
    <w:rsid w:val="334E5EA9"/>
    <w:rsid w:val="33676522"/>
    <w:rsid w:val="375A5B61"/>
    <w:rsid w:val="3BD420CB"/>
    <w:rsid w:val="3F7B6278"/>
    <w:rsid w:val="481176D4"/>
    <w:rsid w:val="48336180"/>
    <w:rsid w:val="4D6B37A2"/>
    <w:rsid w:val="4DD21FA0"/>
    <w:rsid w:val="4F280095"/>
    <w:rsid w:val="53643420"/>
    <w:rsid w:val="548E52D7"/>
    <w:rsid w:val="54B727D7"/>
    <w:rsid w:val="567973B7"/>
    <w:rsid w:val="56F73FDE"/>
    <w:rsid w:val="5BA0273B"/>
    <w:rsid w:val="63E60A28"/>
    <w:rsid w:val="6BDE790A"/>
    <w:rsid w:val="700E4B1F"/>
    <w:rsid w:val="73DD188C"/>
    <w:rsid w:val="76960CC6"/>
    <w:rsid w:val="7CDE3359"/>
    <w:rsid w:val="7D8A602A"/>
    <w:rsid w:val="7FD7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B0AD6"/>
  <w15:docId w15:val="{960BE072-C4CD-44D9-B2BB-49EA47C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9">
    <w:name w:val="page number"/>
    <w:basedOn w:val="a0"/>
    <w:qFormat/>
  </w:style>
  <w:style w:type="character" w:styleId="aa">
    <w:name w:val="Hyperlink"/>
    <w:basedOn w:val="a0"/>
    <w:uiPriority w:val="99"/>
    <w:semiHidden/>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99"/>
    <w:unhideWhenUsed/>
    <w:qFormat/>
    <w:pPr>
      <w:ind w:firstLineChars="200" w:firstLine="420"/>
    </w:pPr>
    <w:rPr>
      <w:rFonts w:asciiTheme="minorHAnsi" w:eastAsiaTheme="minorEastAsia" w:hAnsiTheme="minorHAnsi" w:cstheme="minorBidi"/>
      <w:szCs w:val="22"/>
    </w:rPr>
  </w:style>
  <w:style w:type="paragraph" w:customStyle="1" w:styleId="Style21">
    <w:name w:val="_Style 21"/>
    <w:basedOn w:val="a"/>
    <w:qFormat/>
    <w:pPr>
      <w:widowControl/>
      <w:spacing w:before="80"/>
    </w:pPr>
    <w:rPr>
      <w:rFonts w:ascii="宋体" w:hAnsi="宋体" w:cs="Courier New"/>
      <w:b/>
      <w:color w:val="000000"/>
      <w:spacing w:val="-10"/>
      <w:kern w:val="16"/>
      <w:sz w:val="24"/>
      <w:szCs w:val="32"/>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5471">
      <w:bodyDiv w:val="1"/>
      <w:marLeft w:val="0"/>
      <w:marRight w:val="0"/>
      <w:marTop w:val="0"/>
      <w:marBottom w:val="0"/>
      <w:divBdr>
        <w:top w:val="none" w:sz="0" w:space="0" w:color="auto"/>
        <w:left w:val="none" w:sz="0" w:space="0" w:color="auto"/>
        <w:bottom w:val="none" w:sz="0" w:space="0" w:color="auto"/>
        <w:right w:val="none" w:sz="0" w:space="0" w:color="auto"/>
      </w:divBdr>
    </w:div>
    <w:div w:id="221914083">
      <w:bodyDiv w:val="1"/>
      <w:marLeft w:val="0"/>
      <w:marRight w:val="0"/>
      <w:marTop w:val="0"/>
      <w:marBottom w:val="0"/>
      <w:divBdr>
        <w:top w:val="none" w:sz="0" w:space="0" w:color="auto"/>
        <w:left w:val="none" w:sz="0" w:space="0" w:color="auto"/>
        <w:bottom w:val="none" w:sz="0" w:space="0" w:color="auto"/>
        <w:right w:val="none" w:sz="0" w:space="0" w:color="auto"/>
      </w:divBdr>
    </w:div>
    <w:div w:id="454837567">
      <w:bodyDiv w:val="1"/>
      <w:marLeft w:val="0"/>
      <w:marRight w:val="0"/>
      <w:marTop w:val="0"/>
      <w:marBottom w:val="0"/>
      <w:divBdr>
        <w:top w:val="none" w:sz="0" w:space="0" w:color="auto"/>
        <w:left w:val="none" w:sz="0" w:space="0" w:color="auto"/>
        <w:bottom w:val="none" w:sz="0" w:space="0" w:color="auto"/>
        <w:right w:val="none" w:sz="0" w:space="0" w:color="auto"/>
      </w:divBdr>
    </w:div>
    <w:div w:id="615716814">
      <w:bodyDiv w:val="1"/>
      <w:marLeft w:val="0"/>
      <w:marRight w:val="0"/>
      <w:marTop w:val="0"/>
      <w:marBottom w:val="0"/>
      <w:divBdr>
        <w:top w:val="none" w:sz="0" w:space="0" w:color="auto"/>
        <w:left w:val="none" w:sz="0" w:space="0" w:color="auto"/>
        <w:bottom w:val="none" w:sz="0" w:space="0" w:color="auto"/>
        <w:right w:val="none" w:sz="0" w:space="0" w:color="auto"/>
      </w:divBdr>
    </w:div>
    <w:div w:id="1010721344">
      <w:bodyDiv w:val="1"/>
      <w:marLeft w:val="0"/>
      <w:marRight w:val="0"/>
      <w:marTop w:val="0"/>
      <w:marBottom w:val="0"/>
      <w:divBdr>
        <w:top w:val="none" w:sz="0" w:space="0" w:color="auto"/>
        <w:left w:val="none" w:sz="0" w:space="0" w:color="auto"/>
        <w:bottom w:val="none" w:sz="0" w:space="0" w:color="auto"/>
        <w:right w:val="none" w:sz="0" w:space="0" w:color="auto"/>
      </w:divBdr>
    </w:div>
    <w:div w:id="1162890218">
      <w:bodyDiv w:val="1"/>
      <w:marLeft w:val="0"/>
      <w:marRight w:val="0"/>
      <w:marTop w:val="0"/>
      <w:marBottom w:val="0"/>
      <w:divBdr>
        <w:top w:val="none" w:sz="0" w:space="0" w:color="auto"/>
        <w:left w:val="none" w:sz="0" w:space="0" w:color="auto"/>
        <w:bottom w:val="none" w:sz="0" w:space="0" w:color="auto"/>
        <w:right w:val="none" w:sz="0" w:space="0" w:color="auto"/>
      </w:divBdr>
    </w:div>
    <w:div w:id="1199314845">
      <w:bodyDiv w:val="1"/>
      <w:marLeft w:val="0"/>
      <w:marRight w:val="0"/>
      <w:marTop w:val="0"/>
      <w:marBottom w:val="0"/>
      <w:divBdr>
        <w:top w:val="none" w:sz="0" w:space="0" w:color="auto"/>
        <w:left w:val="none" w:sz="0" w:space="0" w:color="auto"/>
        <w:bottom w:val="none" w:sz="0" w:space="0" w:color="auto"/>
        <w:right w:val="none" w:sz="0" w:space="0" w:color="auto"/>
      </w:divBdr>
    </w:div>
    <w:div w:id="1321615752">
      <w:bodyDiv w:val="1"/>
      <w:marLeft w:val="0"/>
      <w:marRight w:val="0"/>
      <w:marTop w:val="0"/>
      <w:marBottom w:val="0"/>
      <w:divBdr>
        <w:top w:val="none" w:sz="0" w:space="0" w:color="auto"/>
        <w:left w:val="none" w:sz="0" w:space="0" w:color="auto"/>
        <w:bottom w:val="none" w:sz="0" w:space="0" w:color="auto"/>
        <w:right w:val="none" w:sz="0" w:space="0" w:color="auto"/>
      </w:divBdr>
    </w:div>
    <w:div w:id="137515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96</Words>
  <Characters>551</Characters>
  <Application>Microsoft Office Word</Application>
  <DocSecurity>0</DocSecurity>
  <Lines>4</Lines>
  <Paragraphs>1</Paragraphs>
  <ScaleCrop>false</ScaleCrop>
  <Company>china</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003085</dc:creator>
  <cp:lastModifiedBy>萌 王</cp:lastModifiedBy>
  <cp:revision>64</cp:revision>
  <cp:lastPrinted>2021-12-27T07:17:00Z</cp:lastPrinted>
  <dcterms:created xsi:type="dcterms:W3CDTF">2019-12-20T00:58:00Z</dcterms:created>
  <dcterms:modified xsi:type="dcterms:W3CDTF">2026-04-13T10:23:00Z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A2C0654A55C64D1C839B55293F1B3F39_13</vt:lpwstr>
  </property>
</Properties>
</file>